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92" w:type="dxa"/>
        <w:tblInd w:w="42" w:type="dxa"/>
        <w:tblLayout w:type="fixed"/>
        <w:tblLook w:val="0000" w:firstRow="0" w:lastRow="0" w:firstColumn="0" w:lastColumn="0" w:noHBand="0" w:noVBand="0"/>
      </w:tblPr>
      <w:tblGrid>
        <w:gridCol w:w="3327"/>
        <w:gridCol w:w="11765"/>
      </w:tblGrid>
      <w:tr w:rsidR="008D4557" w:rsidTr="00254C18">
        <w:trPr>
          <w:trHeight w:val="92"/>
        </w:trPr>
        <w:tc>
          <w:tcPr>
            <w:tcW w:w="15092" w:type="dxa"/>
            <w:gridSpan w:val="2"/>
          </w:tcPr>
          <w:p w:rsidR="008D4557" w:rsidRPr="003B1D66" w:rsidRDefault="008D4557" w:rsidP="008D4557">
            <w:pPr>
              <w:spacing w:after="0" w:line="18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2"/>
                <w:szCs w:val="12"/>
              </w:rPr>
              <w:t>Условия проведения акции</w:t>
            </w:r>
          </w:p>
          <w:p w:rsidR="00ED198D" w:rsidRPr="003B1D66" w:rsidRDefault="00ED198D" w:rsidP="008D4557">
            <w:pPr>
              <w:spacing w:after="0" w:line="180" w:lineRule="atLeast"/>
              <w:jc w:val="center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color w:val="365F91" w:themeColor="accent1" w:themeShade="BF"/>
                <w:sz w:val="12"/>
                <w:szCs w:val="12"/>
              </w:rPr>
            </w:pPr>
          </w:p>
        </w:tc>
      </w:tr>
      <w:tr w:rsidR="008D4557" w:rsidTr="00254C18">
        <w:trPr>
          <w:trHeight w:val="92"/>
        </w:trPr>
        <w:tc>
          <w:tcPr>
            <w:tcW w:w="3327" w:type="dxa"/>
          </w:tcPr>
          <w:p w:rsidR="008D4557" w:rsidRPr="003B1D66" w:rsidRDefault="008D4557" w:rsidP="00ED198D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sz w:val="12"/>
                <w:szCs w:val="12"/>
              </w:rPr>
              <w:t>1.Наименование акции (если оно имеется)</w:t>
            </w:r>
          </w:p>
        </w:tc>
        <w:tc>
          <w:tcPr>
            <w:tcW w:w="11765" w:type="dxa"/>
          </w:tcPr>
          <w:p w:rsidR="008D4557" w:rsidRPr="003B1D66" w:rsidRDefault="00CE7834" w:rsidP="00ED198D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«</w:t>
            </w:r>
            <w:r w:rsidR="000D565E" w:rsidRPr="003B1D66">
              <w:rPr>
                <w:rFonts w:ascii="Arial" w:eastAsia="Times New Roman" w:hAnsi="Arial" w:cs="Arial"/>
                <w:sz w:val="12"/>
                <w:szCs w:val="12"/>
              </w:rPr>
              <w:t>Купи билет в кино, получи скидку в любимом магазине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» </w:t>
            </w:r>
          </w:p>
          <w:p w:rsidR="00142758" w:rsidRPr="003B1D66" w:rsidRDefault="00142758" w:rsidP="00ED198D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142758" w:rsidRPr="003B1D66" w:rsidRDefault="00142758" w:rsidP="00ED198D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D4557" w:rsidRPr="00395BE2" w:rsidTr="00254C18">
        <w:trPr>
          <w:trHeight w:val="150"/>
        </w:trPr>
        <w:tc>
          <w:tcPr>
            <w:tcW w:w="3327" w:type="dxa"/>
          </w:tcPr>
          <w:p w:rsidR="008D4557" w:rsidRPr="003B1D66" w:rsidRDefault="008D4557" w:rsidP="00ED198D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sz w:val="12"/>
                <w:szCs w:val="12"/>
              </w:rPr>
              <w:t>2. Способ проведения и территория проведения Акции</w:t>
            </w:r>
            <w:r w:rsidR="00142758" w:rsidRPr="003B1D66">
              <w:rPr>
                <w:rFonts w:ascii="Arial" w:eastAsia="Times New Roman" w:hAnsi="Arial" w:cs="Arial"/>
                <w:b/>
                <w:sz w:val="12"/>
                <w:szCs w:val="12"/>
              </w:rPr>
              <w:t xml:space="preserve"> </w:t>
            </w:r>
          </w:p>
          <w:p w:rsidR="008D4557" w:rsidRPr="003B1D66" w:rsidRDefault="008D4557" w:rsidP="00ED198D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sz w:val="12"/>
                <w:szCs w:val="12"/>
              </w:rPr>
            </w:pPr>
          </w:p>
        </w:tc>
        <w:tc>
          <w:tcPr>
            <w:tcW w:w="11765" w:type="dxa"/>
          </w:tcPr>
          <w:p w:rsidR="008D4557" w:rsidRPr="00761621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2.1. </w:t>
            </w:r>
            <w:r w:rsidR="00B512A0" w:rsidRPr="00761621">
              <w:rPr>
                <w:rFonts w:ascii="Arial" w:eastAsia="Times New Roman" w:hAnsi="Arial" w:cs="Arial"/>
                <w:sz w:val="12"/>
                <w:szCs w:val="12"/>
              </w:rPr>
              <w:t>Стимулирующая акция</w:t>
            </w:r>
            <w:r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 с</w:t>
            </w:r>
            <w:r w:rsidR="000D565E"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 лотереей</w:t>
            </w:r>
            <w:r w:rsidRPr="00761621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:rsidR="008D4557" w:rsidRPr="00761621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2.2. Призовой фонд формируется за счет </w:t>
            </w:r>
            <w:r w:rsidR="000D565E" w:rsidRPr="00761621">
              <w:rPr>
                <w:rFonts w:ascii="Arial" w:eastAsia="Times New Roman" w:hAnsi="Arial" w:cs="Arial"/>
                <w:sz w:val="12"/>
                <w:szCs w:val="12"/>
              </w:rPr>
              <w:t>Партнера Организатора акции</w:t>
            </w:r>
            <w:r w:rsidR="00142758"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</w:p>
          <w:p w:rsidR="008D4557" w:rsidRPr="00761621" w:rsidRDefault="008D4557" w:rsidP="001710E4">
            <w:pPr>
              <w:spacing w:before="120"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2.3. Акция проводится на территории </w:t>
            </w:r>
            <w:r w:rsidR="00CE7834" w:rsidRPr="00761621">
              <w:rPr>
                <w:rFonts w:ascii="Arial" w:eastAsia="Times New Roman" w:hAnsi="Arial" w:cs="Arial"/>
                <w:sz w:val="12"/>
                <w:szCs w:val="12"/>
              </w:rPr>
              <w:t>Т</w:t>
            </w:r>
            <w:r w:rsidR="00B512A0" w:rsidRPr="00761621">
              <w:rPr>
                <w:rFonts w:ascii="Arial" w:eastAsia="Times New Roman" w:hAnsi="Arial" w:cs="Arial"/>
                <w:sz w:val="12"/>
                <w:szCs w:val="12"/>
              </w:rPr>
              <w:t>Р</w:t>
            </w:r>
            <w:r w:rsidR="00CE7834" w:rsidRPr="00761621">
              <w:rPr>
                <w:rFonts w:ascii="Arial" w:eastAsia="Times New Roman" w:hAnsi="Arial" w:cs="Arial"/>
                <w:sz w:val="12"/>
                <w:szCs w:val="12"/>
              </w:rPr>
              <w:t>Ц «</w:t>
            </w:r>
            <w:r w:rsidR="00B512A0" w:rsidRPr="00761621">
              <w:rPr>
                <w:rFonts w:ascii="Arial" w:eastAsia="Times New Roman" w:hAnsi="Arial" w:cs="Arial"/>
                <w:sz w:val="12"/>
                <w:szCs w:val="12"/>
              </w:rPr>
              <w:t>Весна</w:t>
            </w:r>
            <w:r w:rsidR="00DD1044" w:rsidRPr="00761621">
              <w:rPr>
                <w:rFonts w:ascii="Arial" w:eastAsia="Times New Roman" w:hAnsi="Arial" w:cs="Arial"/>
                <w:sz w:val="12"/>
                <w:szCs w:val="12"/>
              </w:rPr>
              <w:t>!</w:t>
            </w:r>
            <w:r w:rsidR="00CE7834" w:rsidRPr="00761621">
              <w:rPr>
                <w:rFonts w:ascii="Arial" w:eastAsia="Times New Roman" w:hAnsi="Arial" w:cs="Arial"/>
                <w:sz w:val="12"/>
                <w:szCs w:val="12"/>
              </w:rPr>
              <w:t>»</w:t>
            </w:r>
            <w:r w:rsidR="00C50FD2"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, по адресу: </w:t>
            </w:r>
            <w:r w:rsidR="00B512A0" w:rsidRPr="00761621">
              <w:rPr>
                <w:rFonts w:ascii="Arial" w:eastAsia="Times New Roman" w:hAnsi="Arial" w:cs="Arial"/>
                <w:sz w:val="12"/>
                <w:szCs w:val="12"/>
              </w:rPr>
              <w:t>МО, г. Лыткарино,</w:t>
            </w:r>
            <w:r w:rsidR="00C50FD2"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 ул. </w:t>
            </w:r>
            <w:r w:rsidR="00B512A0" w:rsidRPr="00761621">
              <w:rPr>
                <w:rFonts w:ascii="Arial" w:eastAsia="Times New Roman" w:hAnsi="Arial" w:cs="Arial"/>
                <w:sz w:val="12"/>
                <w:szCs w:val="12"/>
              </w:rPr>
              <w:t>Парковая, стр.2.</w:t>
            </w:r>
            <w:r w:rsidR="00CE7834" w:rsidRPr="00761621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</w:p>
          <w:p w:rsidR="00560C39" w:rsidRPr="00761621" w:rsidRDefault="00560C39" w:rsidP="001710E4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560C39" w:rsidRPr="00761621" w:rsidRDefault="00560C39" w:rsidP="001710E4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36"/>
                <w:szCs w:val="36"/>
              </w:rPr>
            </w:pPr>
          </w:p>
          <w:p w:rsidR="008D4557" w:rsidRPr="00761621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</w:tr>
      <w:tr w:rsidR="008D4557" w:rsidTr="00254C18">
        <w:trPr>
          <w:trHeight w:val="150"/>
        </w:trPr>
        <w:tc>
          <w:tcPr>
            <w:tcW w:w="3327" w:type="dxa"/>
          </w:tcPr>
          <w:p w:rsidR="008D4557" w:rsidRPr="003B1D66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bCs/>
                <w:kern w:val="36"/>
                <w:sz w:val="12"/>
                <w:szCs w:val="12"/>
              </w:rPr>
              <w:t>3. Информация об</w:t>
            </w:r>
            <w:bookmarkStart w:id="0" w:name="_GoBack"/>
            <w:bookmarkEnd w:id="0"/>
            <w:r w:rsidRPr="003B1D66">
              <w:rPr>
                <w:rFonts w:ascii="Arial" w:eastAsia="Times New Roman" w:hAnsi="Arial" w:cs="Arial"/>
                <w:b/>
                <w:bCs/>
                <w:kern w:val="36"/>
                <w:sz w:val="12"/>
                <w:szCs w:val="12"/>
              </w:rPr>
              <w:br/>
              <w:t>организаторе</w:t>
            </w:r>
            <w:r w:rsidRPr="003B1D66">
              <w:rPr>
                <w:rFonts w:ascii="Arial" w:eastAsia="Times New Roman" w:hAnsi="Arial" w:cs="Arial"/>
                <w:b/>
                <w:bCs/>
                <w:kern w:val="36"/>
                <w:sz w:val="12"/>
                <w:szCs w:val="12"/>
              </w:rPr>
              <w:br/>
              <w:t>конкурса</w:t>
            </w:r>
            <w:r w:rsidR="00142758" w:rsidRPr="003B1D66">
              <w:rPr>
                <w:rFonts w:ascii="Arial" w:eastAsia="Times New Roman" w:hAnsi="Arial" w:cs="Arial"/>
                <w:b/>
                <w:bCs/>
                <w:kern w:val="36"/>
                <w:sz w:val="12"/>
                <w:szCs w:val="12"/>
              </w:rPr>
              <w:t xml:space="preserve"> и лотереи</w:t>
            </w:r>
          </w:p>
        </w:tc>
        <w:tc>
          <w:tcPr>
            <w:tcW w:w="11765" w:type="dxa"/>
          </w:tcPr>
          <w:p w:rsidR="008D4557" w:rsidRPr="003B1D66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Общество с ограниченной ответственностью «</w:t>
            </w:r>
            <w:r w:rsidR="00395BE2" w:rsidRPr="003B1D66">
              <w:rPr>
                <w:rFonts w:ascii="Arial" w:eastAsia="Times New Roman" w:hAnsi="Arial" w:cs="Arial"/>
                <w:sz w:val="12"/>
                <w:szCs w:val="12"/>
              </w:rPr>
              <w:t>ГРАНД-МАРКЕТ-Ф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»</w:t>
            </w:r>
          </w:p>
          <w:p w:rsidR="005C0D68" w:rsidRPr="003B1D66" w:rsidRDefault="005C0D68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140080, Московская </w:t>
            </w:r>
            <w:proofErr w:type="spellStart"/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обл</w:t>
            </w:r>
            <w:proofErr w:type="spellEnd"/>
            <w:r w:rsidRPr="003B1D66">
              <w:rPr>
                <w:rFonts w:ascii="Arial" w:eastAsia="Times New Roman" w:hAnsi="Arial" w:cs="Arial"/>
                <w:sz w:val="12"/>
                <w:szCs w:val="12"/>
              </w:rPr>
              <w:t>, Лыткарино г, Парковая, стр.2</w:t>
            </w:r>
          </w:p>
          <w:p w:rsidR="005C0D68" w:rsidRPr="003B1D66" w:rsidRDefault="005C0D68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ИНН 5026116619</w:t>
            </w:r>
          </w:p>
          <w:p w:rsidR="005C0D68" w:rsidRPr="003B1D66" w:rsidRDefault="005C0D68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КПП </w:t>
            </w:r>
            <w:r w:rsidR="00391A90" w:rsidRPr="003B1D66">
              <w:rPr>
                <w:rFonts w:ascii="Arial" w:eastAsia="Times New Roman" w:hAnsi="Arial" w:cs="Arial"/>
                <w:sz w:val="12"/>
                <w:szCs w:val="12"/>
              </w:rPr>
              <w:t>502701001</w:t>
            </w:r>
          </w:p>
          <w:p w:rsidR="00142758" w:rsidRPr="003B1D66" w:rsidRDefault="00142758" w:rsidP="001710E4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1D66">
              <w:rPr>
                <w:rFonts w:ascii="Arial" w:hAnsi="Arial" w:cs="Arial"/>
                <w:sz w:val="12"/>
                <w:szCs w:val="12"/>
              </w:rPr>
              <w:t xml:space="preserve">ОГРН </w:t>
            </w:r>
            <w:r w:rsidR="00391A90" w:rsidRPr="003B1D66">
              <w:rPr>
                <w:rFonts w:ascii="Arial" w:hAnsi="Arial" w:cs="Arial"/>
                <w:sz w:val="12"/>
                <w:szCs w:val="12"/>
              </w:rPr>
              <w:t>1065026003283</w:t>
            </w:r>
          </w:p>
          <w:p w:rsidR="00142758" w:rsidRPr="003B1D66" w:rsidRDefault="00142758" w:rsidP="001710E4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1D66">
              <w:rPr>
                <w:rFonts w:ascii="Arial" w:hAnsi="Arial" w:cs="Arial"/>
                <w:sz w:val="12"/>
                <w:szCs w:val="12"/>
              </w:rPr>
              <w:t>ОКПО</w:t>
            </w:r>
            <w:r w:rsidR="00391A90" w:rsidRPr="003B1D66">
              <w:rPr>
                <w:rFonts w:ascii="Arial" w:hAnsi="Arial" w:cs="Arial"/>
                <w:sz w:val="12"/>
                <w:szCs w:val="12"/>
              </w:rPr>
              <w:t xml:space="preserve"> 93736774</w:t>
            </w:r>
          </w:p>
          <w:p w:rsidR="00142758" w:rsidRPr="003B1D66" w:rsidRDefault="00142758" w:rsidP="001710E4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1D66">
              <w:rPr>
                <w:rFonts w:ascii="Arial" w:hAnsi="Arial" w:cs="Arial"/>
                <w:sz w:val="12"/>
                <w:szCs w:val="12"/>
              </w:rPr>
              <w:t xml:space="preserve">Банковские </w:t>
            </w:r>
            <w:proofErr w:type="gramStart"/>
            <w:r w:rsidRPr="003B1D66">
              <w:rPr>
                <w:rFonts w:ascii="Arial" w:hAnsi="Arial" w:cs="Arial"/>
                <w:sz w:val="12"/>
                <w:szCs w:val="12"/>
              </w:rPr>
              <w:t>реквизиты :</w:t>
            </w:r>
            <w:proofErr w:type="gramEnd"/>
          </w:p>
          <w:p w:rsidR="00391A90" w:rsidRPr="003B1D66" w:rsidRDefault="00391A90" w:rsidP="001710E4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1D66">
              <w:rPr>
                <w:rFonts w:ascii="Arial" w:hAnsi="Arial" w:cs="Arial"/>
                <w:sz w:val="12"/>
                <w:szCs w:val="12"/>
              </w:rPr>
              <w:t xml:space="preserve">ОАО «НОРДЕА БАНК» г. Москва </w:t>
            </w:r>
          </w:p>
          <w:p w:rsidR="00142758" w:rsidRPr="003B1D66" w:rsidRDefault="00142758" w:rsidP="001710E4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1D66">
              <w:rPr>
                <w:rFonts w:ascii="Arial" w:hAnsi="Arial" w:cs="Arial"/>
                <w:sz w:val="12"/>
                <w:szCs w:val="12"/>
              </w:rPr>
              <w:t xml:space="preserve">р/с </w:t>
            </w:r>
            <w:r w:rsidR="00391A90" w:rsidRPr="003B1D66">
              <w:rPr>
                <w:rFonts w:ascii="Arial" w:hAnsi="Arial" w:cs="Arial"/>
                <w:sz w:val="12"/>
                <w:szCs w:val="12"/>
              </w:rPr>
              <w:t>40702810102000010130</w:t>
            </w:r>
          </w:p>
          <w:p w:rsidR="00142758" w:rsidRPr="003B1D66" w:rsidRDefault="00142758" w:rsidP="001710E4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1D66">
              <w:rPr>
                <w:rFonts w:ascii="Arial" w:hAnsi="Arial" w:cs="Arial"/>
                <w:sz w:val="12"/>
                <w:szCs w:val="12"/>
              </w:rPr>
              <w:t xml:space="preserve">к/с </w:t>
            </w:r>
            <w:r w:rsidR="00391A90" w:rsidRPr="003B1D66">
              <w:rPr>
                <w:rFonts w:ascii="Arial" w:hAnsi="Arial" w:cs="Arial"/>
                <w:sz w:val="12"/>
                <w:szCs w:val="12"/>
              </w:rPr>
              <w:t>30101810145250000990</w:t>
            </w:r>
          </w:p>
          <w:p w:rsidR="00142758" w:rsidRPr="003B1D66" w:rsidRDefault="00142758" w:rsidP="001710E4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sz w:val="12"/>
                <w:szCs w:val="12"/>
              </w:rPr>
            </w:pPr>
            <w:r w:rsidRPr="003B1D66">
              <w:rPr>
                <w:rFonts w:ascii="Arial" w:hAnsi="Arial" w:cs="Arial"/>
                <w:sz w:val="12"/>
                <w:szCs w:val="12"/>
              </w:rPr>
              <w:t>БИК:</w:t>
            </w:r>
            <w:r w:rsidR="00391A90" w:rsidRPr="003B1D66">
              <w:rPr>
                <w:rFonts w:ascii="Arial" w:hAnsi="Arial" w:cs="Arial"/>
                <w:sz w:val="12"/>
                <w:szCs w:val="12"/>
              </w:rPr>
              <w:t xml:space="preserve"> 044525990</w:t>
            </w:r>
          </w:p>
          <w:p w:rsidR="00142758" w:rsidRPr="003B1D66" w:rsidRDefault="00142758" w:rsidP="001710E4">
            <w:pPr>
              <w:pStyle w:val="a3"/>
              <w:shd w:val="clear" w:color="auto" w:fill="FFFFFF"/>
              <w:spacing w:before="0" w:beforeAutospacing="0" w:after="120" w:afterAutospacing="0"/>
              <w:jc w:val="both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</w:tr>
      <w:tr w:rsidR="008D4557" w:rsidTr="00254C18">
        <w:trPr>
          <w:trHeight w:val="122"/>
        </w:trPr>
        <w:tc>
          <w:tcPr>
            <w:tcW w:w="3327" w:type="dxa"/>
          </w:tcPr>
          <w:p w:rsidR="008D4557" w:rsidRPr="003B1D66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4. Сроки проведения Акции</w:t>
            </w:r>
          </w:p>
          <w:p w:rsidR="008D4557" w:rsidRPr="003B1D66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65" w:type="dxa"/>
          </w:tcPr>
          <w:p w:rsidR="008D4557" w:rsidRPr="003B1D66" w:rsidRDefault="008D4557" w:rsidP="000D565E">
            <w:pPr>
              <w:spacing w:after="0" w:line="18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4.1. Срок проведения Акции - с </w:t>
            </w:r>
            <w:r w:rsidR="00395BE2" w:rsidRPr="003B1D66">
              <w:rPr>
                <w:rFonts w:ascii="Arial" w:eastAsia="Times New Roman" w:hAnsi="Arial" w:cs="Arial"/>
                <w:sz w:val="12"/>
                <w:szCs w:val="12"/>
              </w:rPr>
              <w:t>0</w:t>
            </w:r>
            <w:r w:rsidR="000D565E" w:rsidRPr="003B1D66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0D565E" w:rsidRPr="003B1D66">
              <w:rPr>
                <w:rFonts w:ascii="Arial" w:eastAsia="Times New Roman" w:hAnsi="Arial" w:cs="Arial"/>
                <w:sz w:val="12"/>
                <w:szCs w:val="12"/>
              </w:rPr>
              <w:t>апреля</w:t>
            </w:r>
            <w:r w:rsidR="00306D09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201</w:t>
            </w:r>
            <w:r w:rsidR="000D565E"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года по 2</w:t>
            </w:r>
            <w:r w:rsidR="000D565E"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0D565E" w:rsidRPr="003B1D66">
              <w:rPr>
                <w:rFonts w:ascii="Arial" w:eastAsia="Times New Roman" w:hAnsi="Arial" w:cs="Arial"/>
                <w:sz w:val="12"/>
                <w:szCs w:val="12"/>
              </w:rPr>
              <w:t>апреля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201</w:t>
            </w:r>
            <w:r w:rsidR="000D565E"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года включительно.</w:t>
            </w:r>
          </w:p>
        </w:tc>
      </w:tr>
      <w:tr w:rsidR="008D4557" w:rsidTr="00254C18">
        <w:trPr>
          <w:trHeight w:val="150"/>
        </w:trPr>
        <w:tc>
          <w:tcPr>
            <w:tcW w:w="3327" w:type="dxa"/>
          </w:tcPr>
          <w:p w:rsidR="008D4557" w:rsidRPr="003B1D66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65" w:type="dxa"/>
          </w:tcPr>
          <w:p w:rsidR="008D4557" w:rsidRPr="003B1D66" w:rsidRDefault="008D4557" w:rsidP="00DA3725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  <w:tr w:rsidR="008D4557" w:rsidTr="00254C18">
        <w:trPr>
          <w:trHeight w:val="122"/>
        </w:trPr>
        <w:tc>
          <w:tcPr>
            <w:tcW w:w="3327" w:type="dxa"/>
          </w:tcPr>
          <w:p w:rsidR="008D4557" w:rsidRPr="003B1D66" w:rsidRDefault="000D565E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5</w:t>
            </w:r>
            <w:r w:rsidR="008D4557"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. Порядок и способ информирования участников Акции об условиях и ее результатах</w:t>
            </w:r>
          </w:p>
          <w:p w:rsidR="008D4557" w:rsidRPr="003B1D66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65" w:type="dxa"/>
          </w:tcPr>
          <w:p w:rsidR="008D4557" w:rsidRPr="003B1D66" w:rsidRDefault="000D565E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5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 Информирование участников Акции об ее условиях и способе получения призов будет происходить посредством:</w:t>
            </w:r>
          </w:p>
          <w:p w:rsidR="000D565E" w:rsidRPr="003B1D66" w:rsidRDefault="000D565E" w:rsidP="00DA3725">
            <w:pPr>
              <w:spacing w:after="120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5</w:t>
            </w:r>
            <w:r w:rsidR="00DA372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.1. Размещения информационных буклетов в ТРЦ «Весна» на информационных стойках на первом и нулевом этажах, содержащих краткие условия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и срок проведения Акции в период 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с 01 апреля 2017 года по 28 апреля 2017 </w:t>
            </w:r>
          </w:p>
          <w:p w:rsidR="008D4557" w:rsidRPr="003B1D66" w:rsidRDefault="000D565E" w:rsidP="00DA3725">
            <w:pPr>
              <w:spacing w:after="120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5</w:t>
            </w:r>
            <w:r w:rsidR="00DA3725" w:rsidRPr="003B1D66">
              <w:rPr>
                <w:rFonts w:ascii="Arial" w:eastAsia="Times New Roman" w:hAnsi="Arial" w:cs="Arial"/>
                <w:sz w:val="12"/>
                <w:szCs w:val="12"/>
              </w:rPr>
              <w:t>.2 Размещение информации об у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словиях Акции </w:t>
            </w:r>
            <w:r w:rsidR="00DA372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на сайте </w:t>
            </w:r>
            <w:hyperlink r:id="rId5" w:history="1">
              <w:r w:rsidR="00DA3725" w:rsidRPr="003B1D66">
                <w:rPr>
                  <w:rStyle w:val="a5"/>
                  <w:rFonts w:ascii="Arial" w:eastAsia="Times New Roman" w:hAnsi="Arial" w:cs="Arial"/>
                  <w:sz w:val="12"/>
                  <w:szCs w:val="12"/>
                  <w:lang w:val="en-US"/>
                </w:rPr>
                <w:t>www</w:t>
              </w:r>
              <w:r w:rsidR="00DA3725" w:rsidRPr="003B1D66">
                <w:rPr>
                  <w:rStyle w:val="a5"/>
                  <w:rFonts w:ascii="Arial" w:eastAsia="Times New Roman" w:hAnsi="Arial" w:cs="Arial"/>
                  <w:sz w:val="12"/>
                  <w:szCs w:val="12"/>
                </w:rPr>
                <w:t>.</w:t>
              </w:r>
              <w:r w:rsidR="00DA3725" w:rsidRPr="003B1D66">
                <w:rPr>
                  <w:rStyle w:val="a5"/>
                  <w:rFonts w:ascii="Arial" w:eastAsia="Times New Roman" w:hAnsi="Arial" w:cs="Arial"/>
                  <w:sz w:val="12"/>
                  <w:szCs w:val="12"/>
                  <w:lang w:val="en-US"/>
                </w:rPr>
                <w:t>vesna</w:t>
              </w:r>
              <w:r w:rsidR="00DA3725" w:rsidRPr="003B1D66">
                <w:rPr>
                  <w:rStyle w:val="a5"/>
                  <w:rFonts w:ascii="Arial" w:eastAsia="Times New Roman" w:hAnsi="Arial" w:cs="Arial"/>
                  <w:sz w:val="12"/>
                  <w:szCs w:val="12"/>
                </w:rPr>
                <w:t>-</w:t>
              </w:r>
              <w:r w:rsidR="00DA3725" w:rsidRPr="003B1D66">
                <w:rPr>
                  <w:rStyle w:val="a5"/>
                  <w:rFonts w:ascii="Arial" w:eastAsia="Times New Roman" w:hAnsi="Arial" w:cs="Arial"/>
                  <w:sz w:val="12"/>
                  <w:szCs w:val="12"/>
                  <w:lang w:val="en-US"/>
                </w:rPr>
                <w:t>mall</w:t>
              </w:r>
              <w:r w:rsidR="00DA3725" w:rsidRPr="003B1D66">
                <w:rPr>
                  <w:rStyle w:val="a5"/>
                  <w:rFonts w:ascii="Arial" w:eastAsia="Times New Roman" w:hAnsi="Arial" w:cs="Arial"/>
                  <w:sz w:val="12"/>
                  <w:szCs w:val="12"/>
                </w:rPr>
                <w:t>.</w:t>
              </w:r>
              <w:r w:rsidR="00DA3725" w:rsidRPr="003B1D66">
                <w:rPr>
                  <w:rStyle w:val="a5"/>
                  <w:rFonts w:ascii="Arial" w:eastAsia="Times New Roman" w:hAnsi="Arial" w:cs="Arial"/>
                  <w:sz w:val="12"/>
                  <w:szCs w:val="12"/>
                  <w:lang w:val="en-US"/>
                </w:rPr>
                <w:t>ru</w:t>
              </w:r>
            </w:hyperlink>
            <w:r w:rsidR="00DA3725" w:rsidRPr="003B1D66">
              <w:rPr>
                <w:rFonts w:ascii="Arial" w:eastAsia="Times New Roman" w:hAnsi="Arial" w:cs="Arial"/>
                <w:sz w:val="12"/>
                <w:szCs w:val="12"/>
              </w:rPr>
              <w:t>, в социальных сетях Вконтакте (</w:t>
            </w:r>
            <w:hyperlink r:id="rId6" w:history="1">
              <w:r w:rsidR="00DA3725" w:rsidRPr="003B1D66">
                <w:rPr>
                  <w:rStyle w:val="a5"/>
                  <w:rFonts w:ascii="Arial" w:eastAsia="Times New Roman" w:hAnsi="Arial" w:cs="Arial"/>
                  <w:sz w:val="12"/>
                  <w:szCs w:val="12"/>
                </w:rPr>
                <w:t>https://vk.com/trcvesna</w:t>
              </w:r>
            </w:hyperlink>
            <w:r w:rsidR="00DA372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) и </w:t>
            </w:r>
            <w:r w:rsidR="00DA3725" w:rsidRPr="003B1D66">
              <w:rPr>
                <w:rFonts w:ascii="Arial" w:eastAsia="Times New Roman" w:hAnsi="Arial" w:cs="Arial"/>
                <w:sz w:val="12"/>
                <w:szCs w:val="12"/>
                <w:lang w:val="en-US"/>
              </w:rPr>
              <w:t>Instagram</w:t>
            </w:r>
            <w:r w:rsidR="00DA372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(https://www.instagram.com/trk_vesna/)</w:t>
            </w:r>
          </w:p>
        </w:tc>
      </w:tr>
      <w:tr w:rsidR="008D4557" w:rsidTr="00254C18">
        <w:trPr>
          <w:trHeight w:val="4389"/>
        </w:trPr>
        <w:tc>
          <w:tcPr>
            <w:tcW w:w="3327" w:type="dxa"/>
          </w:tcPr>
          <w:p w:rsidR="008D4557" w:rsidRPr="003B1D66" w:rsidRDefault="000D565E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>6</w:t>
            </w:r>
            <w:r w:rsidR="008D4557"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. Призовой фонд Акции</w:t>
            </w:r>
          </w:p>
          <w:p w:rsidR="00ED198D" w:rsidRPr="003B1D66" w:rsidRDefault="00ED198D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  <w:p w:rsidR="00ED198D" w:rsidRPr="003B1D66" w:rsidRDefault="00ED198D" w:rsidP="00ED198D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ED198D" w:rsidRPr="003B1D66" w:rsidRDefault="00ED198D" w:rsidP="00ED198D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  <w:p w:rsidR="008D4557" w:rsidRPr="003B1D66" w:rsidRDefault="008D4557" w:rsidP="00ED198D">
            <w:pPr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  <w:tc>
          <w:tcPr>
            <w:tcW w:w="11765" w:type="dxa"/>
          </w:tcPr>
          <w:p w:rsidR="008D4557" w:rsidRPr="003B1D66" w:rsidRDefault="000D565E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6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.1 Призовой фонд Акции формируется за счет 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Партнера Акции </w:t>
            </w:r>
            <w:proofErr w:type="spellStart"/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кингтеатра</w:t>
            </w:r>
            <w:proofErr w:type="spellEnd"/>
            <w:r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СИНЕМА Компани.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Призовой фонд Акции включает в себя следующие виды </w:t>
            </w:r>
            <w:r w:rsidR="00072E54" w:rsidRPr="003B1D66">
              <w:rPr>
                <w:rFonts w:ascii="Arial" w:eastAsia="Times New Roman" w:hAnsi="Arial" w:cs="Arial"/>
                <w:sz w:val="12"/>
                <w:szCs w:val="12"/>
              </w:rPr>
              <w:t>призов по итогам лотереи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:</w:t>
            </w:r>
          </w:p>
          <w:p w:rsidR="008D4557" w:rsidRPr="003B1D66" w:rsidRDefault="00761621" w:rsidP="000D565E">
            <w:pPr>
              <w:pStyle w:val="a4"/>
              <w:numPr>
                <w:ilvl w:val="0"/>
                <w:numId w:val="5"/>
              </w:numPr>
              <w:spacing w:line="360" w:lineRule="auto"/>
              <w:textAlignment w:val="baseline"/>
              <w:rPr>
                <w:rFonts w:ascii="Arial" w:hAnsi="Arial" w:cs="Arial"/>
                <w:sz w:val="12"/>
                <w:szCs w:val="12"/>
              </w:rPr>
            </w:pPr>
            <w:hyperlink r:id="rId7" w:history="1">
              <w:r w:rsidR="00ED198D" w:rsidRPr="003B1D66">
                <w:rPr>
                  <w:rFonts w:ascii="Arial" w:hAnsi="Arial" w:cs="Arial"/>
                  <w:sz w:val="12"/>
                  <w:szCs w:val="12"/>
                </w:rPr>
                <w:t xml:space="preserve">Домашний </w:t>
              </w:r>
              <w:proofErr w:type="gramStart"/>
              <w:r w:rsidR="00ED198D" w:rsidRPr="003B1D66">
                <w:rPr>
                  <w:rFonts w:ascii="Arial" w:hAnsi="Arial" w:cs="Arial"/>
                  <w:sz w:val="12"/>
                  <w:szCs w:val="12"/>
                </w:rPr>
                <w:t xml:space="preserve">кинотеатр </w:t>
              </w:r>
            </w:hyperlink>
            <w:r w:rsidR="00ED198D" w:rsidRPr="003B1D66">
              <w:rPr>
                <w:rFonts w:ascii="Arial" w:hAnsi="Arial" w:cs="Arial"/>
                <w:sz w:val="12"/>
                <w:szCs w:val="12"/>
              </w:rPr>
              <w:t xml:space="preserve"> –</w:t>
            </w:r>
            <w:proofErr w:type="gramEnd"/>
            <w:r w:rsidR="00ED198D" w:rsidRPr="003B1D66">
              <w:rPr>
                <w:rFonts w:ascii="Arial" w:hAnsi="Arial" w:cs="Arial"/>
                <w:sz w:val="12"/>
                <w:szCs w:val="12"/>
              </w:rPr>
              <w:t xml:space="preserve"> 1 </w:t>
            </w:r>
            <w:proofErr w:type="spellStart"/>
            <w:r w:rsidR="00ED198D" w:rsidRPr="003B1D66">
              <w:rPr>
                <w:rFonts w:ascii="Arial" w:hAnsi="Arial" w:cs="Arial"/>
                <w:sz w:val="12"/>
                <w:szCs w:val="12"/>
              </w:rPr>
              <w:t>шт</w:t>
            </w:r>
            <w:proofErr w:type="spellEnd"/>
          </w:p>
        </w:tc>
      </w:tr>
      <w:tr w:rsidR="008D4557" w:rsidTr="00254C18">
        <w:trPr>
          <w:trHeight w:val="122"/>
        </w:trPr>
        <w:tc>
          <w:tcPr>
            <w:tcW w:w="3327" w:type="dxa"/>
          </w:tcPr>
          <w:p w:rsidR="008D4557" w:rsidRPr="003B1D66" w:rsidRDefault="000D565E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7</w:t>
            </w:r>
            <w:r w:rsidR="008D4557"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. Способ заключения договора между Организатором и Участником Акции</w:t>
            </w:r>
          </w:p>
          <w:p w:rsidR="008D4557" w:rsidRPr="003B1D66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65" w:type="dxa"/>
          </w:tcPr>
          <w:p w:rsidR="008D4557" w:rsidRPr="003B1D66" w:rsidRDefault="008D4557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Чтобы стать Участником Акции необходимо:</w:t>
            </w:r>
          </w:p>
          <w:p w:rsidR="008D4557" w:rsidRPr="003B1D66" w:rsidRDefault="000D565E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.1</w:t>
            </w:r>
            <w:r w:rsidR="001710E4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73617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В период с</w:t>
            </w:r>
            <w:r w:rsidR="004E6E4E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0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1</w:t>
            </w:r>
            <w:r w:rsidR="004E6E4E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апреля</w:t>
            </w:r>
            <w:r w:rsidR="0073617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201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73617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года по 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28</w:t>
            </w:r>
            <w:r w:rsidR="0073617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апреля</w:t>
            </w:r>
            <w:r w:rsidR="0073617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201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73617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года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совершить покупку 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у Партнера акции кинотеатра СИНЕМА Компани</w:t>
            </w:r>
            <w:r w:rsidR="0073617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на территории </w:t>
            </w:r>
            <w:r w:rsidR="004E6E4E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ТРЦ «Весна!»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согласно </w:t>
            </w:r>
            <w:r w:rsidR="00736175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разделу 5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Условий.</w:t>
            </w:r>
          </w:p>
          <w:p w:rsidR="00736175" w:rsidRPr="003B1D66" w:rsidRDefault="000D565E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0E1354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.2. 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Покупатели заполняют анкету, выданную на кассе вместе с билетом на сеанс, заполняют все запрашиваемые данные и опускают анкету в барабан, расположенный на территории СИНЕМА Компани</w:t>
            </w:r>
          </w:p>
          <w:p w:rsidR="00675DE8" w:rsidRPr="003B1D66" w:rsidRDefault="000D565E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0E1354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3</w:t>
            </w:r>
            <w:r w:rsidR="00675DE8" w:rsidRPr="003B1D66">
              <w:rPr>
                <w:rFonts w:ascii="Arial" w:eastAsia="Times New Roman" w:hAnsi="Arial" w:cs="Arial"/>
                <w:sz w:val="12"/>
                <w:szCs w:val="12"/>
              </w:rPr>
              <w:t>. Проведение лотереи состоится 2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675DE8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апреля</w:t>
            </w:r>
            <w:r w:rsidR="00675DE8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201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675DE8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года в 1</w:t>
            </w:r>
            <w:r w:rsidR="004E6E4E" w:rsidRPr="003B1D66">
              <w:rPr>
                <w:rFonts w:ascii="Arial" w:eastAsia="Times New Roman" w:hAnsi="Arial" w:cs="Arial"/>
                <w:sz w:val="12"/>
                <w:szCs w:val="12"/>
              </w:rPr>
              <w:t>9</w:t>
            </w:r>
            <w:r w:rsidR="00675DE8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:00 на главной сцене </w:t>
            </w:r>
            <w:r w:rsidR="004E6E4E" w:rsidRPr="003B1D66">
              <w:rPr>
                <w:rFonts w:ascii="Arial" w:eastAsia="Times New Roman" w:hAnsi="Arial" w:cs="Arial"/>
                <w:sz w:val="12"/>
                <w:szCs w:val="12"/>
              </w:rPr>
              <w:t>ТРЦ «Весна!».</w:t>
            </w:r>
          </w:p>
          <w:p w:rsidR="008D4557" w:rsidRPr="003B1D66" w:rsidRDefault="000D565E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1710E4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4</w:t>
            </w:r>
            <w:r w:rsidR="001710E4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Организатор берет на себя обязанность по проверке информации по соблюдению условий Акции</w:t>
            </w:r>
            <w:r w:rsidR="003962A3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</w:p>
          <w:p w:rsidR="008D4557" w:rsidRPr="003B1D66" w:rsidRDefault="000D565E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5</w:t>
            </w:r>
            <w:r w:rsidR="003962A3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Договор прекращает свое действие в день окончания Акции или в день сообщения Организатором о досрочном прекращении проведения Акции, при условии полного исполнения последним своих обязанностей в соответствии с условиями Акции и на основании законодательства РФ.</w:t>
            </w:r>
          </w:p>
          <w:p w:rsidR="008D4557" w:rsidRPr="003B1D66" w:rsidRDefault="000D565E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6</w:t>
            </w:r>
            <w:r w:rsidR="003962A3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3962A3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В случае принятия решения Организатором либо уполномоченным на то федеральным органом исполнительной власти Российской Федерации о досрочном прекращении проведения данной Акции, Организатор размещает сообщение об этом в средствах массовой информации или иным способом публично уведомляет о таком прекращении.</w:t>
            </w:r>
          </w:p>
          <w:p w:rsidR="008D4557" w:rsidRPr="003B1D66" w:rsidRDefault="003B1D66" w:rsidP="001710E4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7</w:t>
            </w:r>
            <w:r w:rsidR="003962A3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.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Договор также считается расторгнутым в случае, если Участник отказывается от получения приза.</w:t>
            </w:r>
          </w:p>
          <w:p w:rsidR="008D4557" w:rsidRPr="003B1D66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D4557" w:rsidTr="00254C18">
        <w:trPr>
          <w:trHeight w:val="122"/>
        </w:trPr>
        <w:tc>
          <w:tcPr>
            <w:tcW w:w="3327" w:type="dxa"/>
          </w:tcPr>
          <w:p w:rsidR="008D4557" w:rsidRPr="003B1D66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65" w:type="dxa"/>
          </w:tcPr>
          <w:p w:rsidR="00012A7A" w:rsidRPr="003B1D66" w:rsidRDefault="00012A7A" w:rsidP="00DD104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D4557" w:rsidTr="00254C18">
        <w:trPr>
          <w:trHeight w:val="122"/>
        </w:trPr>
        <w:tc>
          <w:tcPr>
            <w:tcW w:w="3327" w:type="dxa"/>
          </w:tcPr>
          <w:p w:rsidR="008D4557" w:rsidRPr="003B1D66" w:rsidRDefault="003B1D66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t>. Права и обязанности Участников Акции</w:t>
            </w:r>
          </w:p>
          <w:p w:rsidR="008D4557" w:rsidRPr="003B1D66" w:rsidRDefault="008D4557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11765" w:type="dxa"/>
          </w:tcPr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.1 Права Участников Акции: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.1.1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Участник Акции вправе требовать от Организатора предоставления информации об Акции в соответствии с настоящими Условиями.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.1.2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Каждый Участник может принимать участие в Акции неограниченное количество раз при условии выполнения действий, указанных в документе «Способ заключения договора между Организатором и Участником Акции».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.2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Обязанности Участников Акции: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.2.1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Участниками должны являться физические лица, зарегистрированные на территории Российской Федерации, достигшие 18-ти летнего возраста, постоянно проживающие на территории Российской Федерации. В Акции не имеют право принимать участие работники </w:t>
            </w:r>
            <w:r w:rsidR="00DD1044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ТРЦ «Весна!», 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аффилированные с ним</w:t>
            </w:r>
            <w:r w:rsidR="001710E4" w:rsidRPr="003B1D66">
              <w:rPr>
                <w:rFonts w:ascii="Arial" w:eastAsia="Times New Roman" w:hAnsi="Arial" w:cs="Arial"/>
                <w:sz w:val="12"/>
                <w:szCs w:val="12"/>
              </w:rPr>
              <w:t>и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лица, члены семей таких работников и любых других лиц, имеющих отношение к организации и/или проведению настоящей Акции, а также членов их семей.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.2.2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Участники обязаны соблюдать настоящие Условия Акции (далее Условия).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.3 Права Организатора: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.3.1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Организатор вправе отказать в выдаче приза Участнику, не выполнившему условий, необходимых для получения приза.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.3.2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Организатор имеет право запросить чек в качестве подтверждения совершения покупки в магазинах</w:t>
            </w:r>
            <w:r w:rsidR="00A63B18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на территории </w:t>
            </w:r>
            <w:r w:rsidR="00DD1044" w:rsidRPr="003B1D66">
              <w:rPr>
                <w:rFonts w:ascii="Arial" w:eastAsia="Times New Roman" w:hAnsi="Arial" w:cs="Arial"/>
                <w:sz w:val="12"/>
                <w:szCs w:val="12"/>
              </w:rPr>
              <w:t>ТРЦ «Весна!»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, участвующих в Акции.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.3.3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Для организации и проведения Акции Организатор по договорам на возмездное оказание услуг, агентским соглашениям, договорам поручения и иным гражданско-правовым договорам имеет право привлекать третьих лиц, при этом данные третьи лица выступают по поручению Организатора от своего имени, а Организатор самостоятельно несет ответственность перед всеми Участниками.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.4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Обязанности Организатора: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.4.1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Организатор обязан выдать призы Участникам.</w:t>
            </w:r>
          </w:p>
          <w:p w:rsidR="008D4557" w:rsidRPr="003B1D66" w:rsidRDefault="003B1D66" w:rsidP="001710E4">
            <w:pPr>
              <w:spacing w:after="12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.4.2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Организатор обязуется предоставлять уполномоченным контролирующим органам в плановом, а в отдельных случаях, в неплановом порядке всю необходимую отчетную документацию, касающуюся проведения Акции, обстоятельно и аргументировано в письменной форме отвечать на запросы и предложения в случаях, установленных законодательством РФ. Формы оперативной и отчетной документации по Акции определяются действующим законодательством РФ. Порядок хранения оперативной и отчетной документации ведется в соответствии с нормативными документами и действующим законодательством РФ в части норм хранения бухгалтерской и финансовой документации.</w:t>
            </w:r>
          </w:p>
          <w:p w:rsidR="008D4557" w:rsidRPr="003B1D66" w:rsidRDefault="003B1D66" w:rsidP="001710E4">
            <w:pPr>
              <w:spacing w:after="150" w:line="240" w:lineRule="auto"/>
              <w:jc w:val="both"/>
              <w:textAlignment w:val="baseline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8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>.4.3</w:t>
            </w:r>
            <w:r w:rsidR="00012A7A" w:rsidRPr="003B1D66">
              <w:rPr>
                <w:rFonts w:ascii="Arial" w:eastAsia="Times New Roman" w:hAnsi="Arial" w:cs="Arial"/>
                <w:sz w:val="12"/>
                <w:szCs w:val="12"/>
              </w:rPr>
              <w:t>.</w:t>
            </w:r>
            <w:r w:rsidR="008D4557" w:rsidRPr="003B1D66">
              <w:rPr>
                <w:rFonts w:ascii="Arial" w:eastAsia="Times New Roman" w:hAnsi="Arial" w:cs="Arial"/>
                <w:sz w:val="12"/>
                <w:szCs w:val="12"/>
              </w:rPr>
              <w:t xml:space="preserve"> Организатор обязан выполнять иные обязанности, предусмотренные законодательством Российской Федерации об Акциях.</w:t>
            </w:r>
          </w:p>
          <w:p w:rsidR="008D4557" w:rsidRPr="003B1D66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sz w:val="12"/>
                <w:szCs w:val="12"/>
              </w:rPr>
            </w:pPr>
          </w:p>
        </w:tc>
      </w:tr>
      <w:tr w:rsidR="008D4557" w:rsidTr="00254C18">
        <w:trPr>
          <w:trHeight w:val="122"/>
        </w:trPr>
        <w:tc>
          <w:tcPr>
            <w:tcW w:w="3327" w:type="dxa"/>
          </w:tcPr>
          <w:p w:rsidR="008D4557" w:rsidRPr="003B1D66" w:rsidRDefault="00012A7A" w:rsidP="008D4557">
            <w:pPr>
              <w:spacing w:after="0" w:line="180" w:lineRule="atLeast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  <w:lastRenderedPageBreak/>
              <w:t>Законодательные основания проведения Акции</w:t>
            </w:r>
          </w:p>
        </w:tc>
        <w:tc>
          <w:tcPr>
            <w:tcW w:w="11765" w:type="dxa"/>
          </w:tcPr>
          <w:p w:rsidR="00012A7A" w:rsidRPr="003B1D66" w:rsidRDefault="00012A7A" w:rsidP="001710E4">
            <w:pPr>
              <w:numPr>
                <w:ilvl w:val="0"/>
                <w:numId w:val="2"/>
              </w:numPr>
              <w:spacing w:before="96" w:after="0" w:line="300" w:lineRule="atLeast"/>
              <w:ind w:left="0"/>
              <w:jc w:val="both"/>
              <w:rPr>
                <w:rFonts w:ascii="Arial" w:eastAsia="Times New Roman" w:hAnsi="Arial" w:cs="Arial"/>
                <w:sz w:val="12"/>
                <w:szCs w:val="12"/>
              </w:rPr>
            </w:pPr>
            <w:r w:rsidRPr="003B1D66">
              <w:rPr>
                <w:rFonts w:ascii="Arial" w:eastAsia="Times New Roman" w:hAnsi="Arial" w:cs="Arial"/>
                <w:sz w:val="12"/>
                <w:szCs w:val="12"/>
              </w:rPr>
              <w:t>Акция и лотерея проводятся на основании и во исполнение глава 56 Гражданского кодекса РФ и Федеральный закон «О лотереях» от 11.11.03 г. № 138-ФЗ.</w:t>
            </w:r>
          </w:p>
          <w:p w:rsidR="008D4557" w:rsidRPr="003B1D66" w:rsidRDefault="008D4557" w:rsidP="001710E4">
            <w:pPr>
              <w:spacing w:after="0" w:line="180" w:lineRule="atLeast"/>
              <w:jc w:val="both"/>
              <w:textAlignment w:val="baseline"/>
              <w:outlineLvl w:val="1"/>
              <w:rPr>
                <w:rFonts w:ascii="Arial" w:eastAsia="Times New Roman" w:hAnsi="Arial" w:cs="Arial"/>
                <w:b/>
                <w:bCs/>
                <w:sz w:val="12"/>
                <w:szCs w:val="12"/>
              </w:rPr>
            </w:pPr>
          </w:p>
        </w:tc>
      </w:tr>
    </w:tbl>
    <w:p w:rsidR="008D4557" w:rsidRPr="008D4557" w:rsidRDefault="008D4557" w:rsidP="001710E4">
      <w:pPr>
        <w:spacing w:after="150" w:line="180" w:lineRule="atLeast"/>
        <w:textAlignment w:val="baseline"/>
        <w:rPr>
          <w:rFonts w:ascii="inherit" w:eastAsia="Times New Roman" w:hAnsi="inherit" w:cs="Arial"/>
          <w:color w:val="444444"/>
          <w:sz w:val="18"/>
          <w:szCs w:val="18"/>
        </w:rPr>
      </w:pPr>
    </w:p>
    <w:sectPr w:rsidR="008D4557" w:rsidRPr="008D4557" w:rsidSect="00CE78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60EEB"/>
    <w:multiLevelType w:val="hybridMultilevel"/>
    <w:tmpl w:val="1470695A"/>
    <w:lvl w:ilvl="0" w:tplc="FBC4574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962E8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18D4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CA0B9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2246F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22C12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763B8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DFE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4687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8A309E"/>
    <w:multiLevelType w:val="hybridMultilevel"/>
    <w:tmpl w:val="AC2ED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985A3D"/>
    <w:multiLevelType w:val="hybridMultilevel"/>
    <w:tmpl w:val="383E21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B1991"/>
    <w:multiLevelType w:val="multilevel"/>
    <w:tmpl w:val="E54E8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7374E8F"/>
    <w:multiLevelType w:val="hybridMultilevel"/>
    <w:tmpl w:val="209208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557"/>
    <w:rsid w:val="00012A7A"/>
    <w:rsid w:val="00072E54"/>
    <w:rsid w:val="000D565E"/>
    <w:rsid w:val="000E1354"/>
    <w:rsid w:val="00142758"/>
    <w:rsid w:val="001710E4"/>
    <w:rsid w:val="001C2306"/>
    <w:rsid w:val="00215F94"/>
    <w:rsid w:val="00254C18"/>
    <w:rsid w:val="002B0CAE"/>
    <w:rsid w:val="00306D09"/>
    <w:rsid w:val="00391A90"/>
    <w:rsid w:val="00395BE2"/>
    <w:rsid w:val="003962A3"/>
    <w:rsid w:val="003B1D66"/>
    <w:rsid w:val="003B604F"/>
    <w:rsid w:val="00411BFF"/>
    <w:rsid w:val="004B2F30"/>
    <w:rsid w:val="004E6E4E"/>
    <w:rsid w:val="00540A8D"/>
    <w:rsid w:val="00560C39"/>
    <w:rsid w:val="005C0D68"/>
    <w:rsid w:val="005C60A4"/>
    <w:rsid w:val="00675DE8"/>
    <w:rsid w:val="006F4F44"/>
    <w:rsid w:val="00736175"/>
    <w:rsid w:val="00761621"/>
    <w:rsid w:val="00884E91"/>
    <w:rsid w:val="008975E5"/>
    <w:rsid w:val="008D4557"/>
    <w:rsid w:val="00A15D92"/>
    <w:rsid w:val="00A63B18"/>
    <w:rsid w:val="00B512A0"/>
    <w:rsid w:val="00B61814"/>
    <w:rsid w:val="00C042E5"/>
    <w:rsid w:val="00C50FD2"/>
    <w:rsid w:val="00CE7834"/>
    <w:rsid w:val="00D512C0"/>
    <w:rsid w:val="00D564D3"/>
    <w:rsid w:val="00DA3725"/>
    <w:rsid w:val="00DD1044"/>
    <w:rsid w:val="00E76E19"/>
    <w:rsid w:val="00ED198D"/>
    <w:rsid w:val="00EF2636"/>
    <w:rsid w:val="00FC6A16"/>
    <w:rsid w:val="00FE4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7E20E7-AC19-46F3-A8C0-445157435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D45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8D45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link w:val="50"/>
    <w:uiPriority w:val="9"/>
    <w:qFormat/>
    <w:rsid w:val="008D45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455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D455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D455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D4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D4557"/>
  </w:style>
  <w:style w:type="paragraph" w:styleId="a4">
    <w:name w:val="List Paragraph"/>
    <w:basedOn w:val="a"/>
    <w:uiPriority w:val="34"/>
    <w:qFormat/>
    <w:rsid w:val="001C2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1C2306"/>
    <w:rPr>
      <w:color w:val="0000FF"/>
      <w:u w:val="single"/>
    </w:rPr>
  </w:style>
  <w:style w:type="character" w:styleId="a6">
    <w:name w:val="Strong"/>
    <w:basedOn w:val="a0"/>
    <w:uiPriority w:val="22"/>
    <w:qFormat/>
    <w:rsid w:val="00142758"/>
    <w:rPr>
      <w:b/>
      <w:bCs/>
    </w:rPr>
  </w:style>
  <w:style w:type="character" w:customStyle="1" w:styleId="basketblockrowclouser">
    <w:name w:val="basketblockrowclouser"/>
    <w:basedOn w:val="a0"/>
    <w:rsid w:val="00ED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4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592153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25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65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021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6381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99201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18336434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8950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033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312231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327919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10192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68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4861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7282703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67784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02605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0626177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073588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254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6891905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86267479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271591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804959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6677782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306929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126347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9062603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420951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534502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3670529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1260528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1729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43640759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383988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623857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CCCCCC"/>
                        <w:left w:val="none" w:sz="0" w:space="0" w:color="auto"/>
                        <w:bottom w:val="none" w:sz="0" w:space="8" w:color="auto"/>
                        <w:right w:val="none" w:sz="0" w:space="0" w:color="auto"/>
                      </w:divBdr>
                      <w:divsChild>
                        <w:div w:id="77748525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0" w:color="E5E5E5"/>
                            <w:left w:val="single" w:sz="2" w:space="0" w:color="E5E5E5"/>
                            <w:bottom w:val="single" w:sz="2" w:space="0" w:color="E5E5E5"/>
                            <w:right w:val="single" w:sz="2" w:space="0" w:color="E5E5E5"/>
                          </w:divBdr>
                          <w:divsChild>
                            <w:div w:id="600800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59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7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ldorado.ru/cat/detail/711236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trcvesna" TargetMode="External"/><Relationship Id="rId5" Type="http://schemas.openxmlformats.org/officeDocument/2006/relationships/hyperlink" Target="http://www.vesna-mal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862</Words>
  <Characters>4918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Шилина Виктория</cp:lastModifiedBy>
  <cp:revision>4</cp:revision>
  <dcterms:created xsi:type="dcterms:W3CDTF">2017-03-31T12:13:00Z</dcterms:created>
  <dcterms:modified xsi:type="dcterms:W3CDTF">2017-03-31T12:13:00Z</dcterms:modified>
</cp:coreProperties>
</file>